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</w:t>
      </w:r>
      <w:r w:rsidR="00752D9F">
        <w:rPr>
          <w:rFonts w:ascii="Century Gothic" w:hAnsi="Century Gothic"/>
          <w:sz w:val="22"/>
          <w:szCs w:val="22"/>
        </w:rPr>
        <w:t xml:space="preserve">1 </w:t>
      </w:r>
      <w:r w:rsidR="00935DA0">
        <w:rPr>
          <w:rFonts w:ascii="Century Gothic" w:hAnsi="Century Gothic"/>
          <w:sz w:val="22"/>
          <w:szCs w:val="22"/>
        </w:rPr>
        <w:t>November 2019 and 30 November 2019.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7E7BF7" w:rsidRDefault="007E7BF7" w:rsidP="00F601B9">
      <w:pPr>
        <w:rPr>
          <w:rFonts w:ascii="Century Gothic" w:hAnsi="Century Gothic"/>
          <w:sz w:val="22"/>
          <w:szCs w:val="22"/>
        </w:rPr>
      </w:pPr>
    </w:p>
    <w:p w:rsidR="00935DA0" w:rsidRPr="009849C3" w:rsidRDefault="00935DA0" w:rsidP="00935DA0">
      <w:pPr>
        <w:jc w:val="both"/>
        <w:rPr>
          <w:rFonts w:cs="Arial"/>
          <w:b/>
        </w:rPr>
      </w:pPr>
    </w:p>
    <w:tbl>
      <w:tblPr>
        <w:tblpPr w:leftFromText="180" w:rightFromText="180" w:vertAnchor="text" w:horzAnchor="margin" w:tblpX="108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3297"/>
        <w:gridCol w:w="1518"/>
        <w:gridCol w:w="3082"/>
      </w:tblGrid>
      <w:tr w:rsidR="00935DA0" w:rsidRPr="00AD2A7A" w:rsidTr="009B20FC">
        <w:trPr>
          <w:trHeight w:val="213"/>
        </w:trPr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  <w:b/>
              </w:rPr>
            </w:pPr>
            <w:r w:rsidRPr="00935DA0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  <w:b/>
              </w:rPr>
            </w:pPr>
            <w:r w:rsidRPr="00935DA0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  <w:b/>
              </w:rPr>
            </w:pPr>
            <w:r w:rsidRPr="00935DA0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  <w:b/>
              </w:rPr>
            </w:pPr>
            <w:r w:rsidRPr="00935DA0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935DA0" w:rsidRPr="00AD2A7A" w:rsidTr="009B20FC">
        <w:trPr>
          <w:trHeight w:val="213"/>
        </w:trPr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2019/41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proofErr w:type="spellStart"/>
            <w:r w:rsidRPr="00935DA0">
              <w:rPr>
                <w:rFonts w:ascii="Century Gothic" w:hAnsi="Century Gothic" w:cs="Arial"/>
              </w:rPr>
              <w:t>Merilba</w:t>
            </w:r>
            <w:proofErr w:type="spellEnd"/>
            <w:r w:rsidRPr="00935DA0"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10/817854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2 Lot Subdivision</w:t>
            </w:r>
          </w:p>
        </w:tc>
      </w:tr>
      <w:tr w:rsidR="00935DA0" w:rsidRPr="00AD2A7A" w:rsidTr="009B20FC">
        <w:trPr>
          <w:trHeight w:val="213"/>
        </w:trPr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2019/47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proofErr w:type="spellStart"/>
            <w:r w:rsidRPr="00935DA0">
              <w:rPr>
                <w:rFonts w:ascii="Century Gothic" w:hAnsi="Century Gothic" w:cs="Arial"/>
              </w:rPr>
              <w:t>Euromedah</w:t>
            </w:r>
            <w:proofErr w:type="spellEnd"/>
            <w:r w:rsidRPr="00935DA0">
              <w:rPr>
                <w:rFonts w:ascii="Century Gothic" w:hAnsi="Century Gothic" w:cs="Arial"/>
              </w:rPr>
              <w:t xml:space="preserve"> Road </w:t>
            </w:r>
            <w:proofErr w:type="spellStart"/>
            <w:r w:rsidRPr="00935DA0">
              <w:rPr>
                <w:rFonts w:ascii="Century Gothic" w:hAnsi="Century Gothic" w:cs="Arial"/>
              </w:rPr>
              <w:t>Narromime</w:t>
            </w:r>
            <w:proofErr w:type="spellEnd"/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41 &amp; 46</w:t>
            </w:r>
          </w:p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752581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Solar Farm</w:t>
            </w:r>
          </w:p>
        </w:tc>
      </w:tr>
      <w:tr w:rsidR="00935DA0" w:rsidRPr="00AD2A7A" w:rsidTr="009B20FC">
        <w:trPr>
          <w:trHeight w:val="213"/>
        </w:trPr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2019/55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Third Avenue Narromine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112/707441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Demolition and Subdivision</w:t>
            </w:r>
          </w:p>
        </w:tc>
      </w:tr>
      <w:tr w:rsidR="00935DA0" w:rsidRPr="00AD2A7A" w:rsidTr="009B20FC">
        <w:trPr>
          <w:trHeight w:val="213"/>
        </w:trPr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2019/71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Dandaloo Road Narromine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2/876108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proofErr w:type="spellStart"/>
            <w:r w:rsidRPr="00935DA0">
              <w:rPr>
                <w:rFonts w:ascii="Century Gothic" w:hAnsi="Century Gothic" w:cs="Arial"/>
              </w:rPr>
              <w:t>Inground</w:t>
            </w:r>
            <w:proofErr w:type="spellEnd"/>
            <w:r w:rsidRPr="00935DA0">
              <w:rPr>
                <w:rFonts w:ascii="Century Gothic" w:hAnsi="Century Gothic" w:cs="Arial"/>
              </w:rPr>
              <w:t xml:space="preserve"> Pool</w:t>
            </w:r>
          </w:p>
        </w:tc>
      </w:tr>
      <w:tr w:rsidR="00935DA0" w:rsidRPr="00AD2A7A" w:rsidTr="009B20FC">
        <w:trPr>
          <w:trHeight w:val="213"/>
        </w:trPr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2019/72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proofErr w:type="spellStart"/>
            <w:r w:rsidRPr="00935DA0">
              <w:rPr>
                <w:rFonts w:ascii="Century Gothic" w:hAnsi="Century Gothic" w:cs="Arial"/>
              </w:rPr>
              <w:t>Merilba</w:t>
            </w:r>
            <w:proofErr w:type="spellEnd"/>
            <w:r w:rsidRPr="00935DA0"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11/1000727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Patio Cover</w:t>
            </w:r>
          </w:p>
        </w:tc>
      </w:tr>
      <w:tr w:rsidR="00935DA0" w:rsidRPr="00AD2A7A" w:rsidTr="009B20FC">
        <w:trPr>
          <w:trHeight w:val="213"/>
        </w:trPr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2019/74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Mullah Street Trangie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7/758993</w:t>
            </w:r>
          </w:p>
        </w:tc>
        <w:tc>
          <w:tcPr>
            <w:tcW w:w="0" w:type="auto"/>
          </w:tcPr>
          <w:p w:rsidR="00935DA0" w:rsidRPr="00935DA0" w:rsidRDefault="00935DA0" w:rsidP="009B20FC">
            <w:pPr>
              <w:rPr>
                <w:rFonts w:ascii="Century Gothic" w:hAnsi="Century Gothic" w:cs="Arial"/>
              </w:rPr>
            </w:pPr>
            <w:r w:rsidRPr="00935DA0">
              <w:rPr>
                <w:rFonts w:ascii="Century Gothic" w:hAnsi="Century Gothic" w:cs="Arial"/>
              </w:rPr>
              <w:t>Transportable Dwelling</w:t>
            </w:r>
          </w:p>
        </w:tc>
      </w:tr>
    </w:tbl>
    <w:p w:rsidR="007E7BF7" w:rsidRDefault="007E7BF7" w:rsidP="00F601B9">
      <w:pPr>
        <w:rPr>
          <w:rFonts w:ascii="Century Gothic" w:hAnsi="Century Gothic"/>
          <w:sz w:val="22"/>
          <w:szCs w:val="22"/>
        </w:rPr>
      </w:pPr>
    </w:p>
    <w:p w:rsidR="007E7BF7" w:rsidRDefault="007E7BF7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935DA0">
        <w:rPr>
          <w:rFonts w:ascii="Century Gothic" w:hAnsi="Century Gothic"/>
          <w:sz w:val="22"/>
          <w:szCs w:val="22"/>
        </w:rPr>
        <w:t>3 December</w:t>
      </w:r>
      <w:r w:rsidR="001B7825">
        <w:rPr>
          <w:rFonts w:ascii="Century Gothic" w:hAnsi="Century Gothic"/>
          <w:sz w:val="22"/>
          <w:szCs w:val="22"/>
        </w:rPr>
        <w:t xml:space="preserve"> 2019</w:t>
      </w:r>
      <w:r w:rsidR="003A1FF9">
        <w:rPr>
          <w:rFonts w:ascii="Century Gothic" w:hAnsi="Century Gothic"/>
          <w:sz w:val="22"/>
          <w:szCs w:val="22"/>
        </w:rPr>
        <w:tab/>
      </w:r>
      <w:r w:rsidR="00DC57C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013A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B7825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7763B"/>
    <w:rsid w:val="00394BD1"/>
    <w:rsid w:val="003A1FF9"/>
    <w:rsid w:val="003A25B1"/>
    <w:rsid w:val="003A3D4B"/>
    <w:rsid w:val="003C133C"/>
    <w:rsid w:val="003D5CDC"/>
    <w:rsid w:val="003D6EEF"/>
    <w:rsid w:val="003E2EE8"/>
    <w:rsid w:val="003E34DB"/>
    <w:rsid w:val="003E54F7"/>
    <w:rsid w:val="003F211C"/>
    <w:rsid w:val="0041654B"/>
    <w:rsid w:val="00421FEE"/>
    <w:rsid w:val="00463438"/>
    <w:rsid w:val="00473201"/>
    <w:rsid w:val="004939ED"/>
    <w:rsid w:val="0050096E"/>
    <w:rsid w:val="0050646E"/>
    <w:rsid w:val="005342D3"/>
    <w:rsid w:val="005520DC"/>
    <w:rsid w:val="005563CB"/>
    <w:rsid w:val="00565E21"/>
    <w:rsid w:val="005C4763"/>
    <w:rsid w:val="005E4BB0"/>
    <w:rsid w:val="005E5599"/>
    <w:rsid w:val="005E7135"/>
    <w:rsid w:val="00633451"/>
    <w:rsid w:val="00637407"/>
    <w:rsid w:val="00641721"/>
    <w:rsid w:val="0066654D"/>
    <w:rsid w:val="0067641D"/>
    <w:rsid w:val="00692599"/>
    <w:rsid w:val="006A59E8"/>
    <w:rsid w:val="006E2300"/>
    <w:rsid w:val="00702E50"/>
    <w:rsid w:val="00703A96"/>
    <w:rsid w:val="0072249D"/>
    <w:rsid w:val="007269E1"/>
    <w:rsid w:val="007323DA"/>
    <w:rsid w:val="00747C9B"/>
    <w:rsid w:val="0075283C"/>
    <w:rsid w:val="00752D9F"/>
    <w:rsid w:val="007916AB"/>
    <w:rsid w:val="007B33A7"/>
    <w:rsid w:val="007D5345"/>
    <w:rsid w:val="007E7BF7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06AA"/>
    <w:rsid w:val="00921AB0"/>
    <w:rsid w:val="00935DA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C6473"/>
    <w:rsid w:val="00AF4647"/>
    <w:rsid w:val="00B47CDE"/>
    <w:rsid w:val="00B6500E"/>
    <w:rsid w:val="00B71079"/>
    <w:rsid w:val="00B971C9"/>
    <w:rsid w:val="00BE617E"/>
    <w:rsid w:val="00BF35D3"/>
    <w:rsid w:val="00C01E32"/>
    <w:rsid w:val="00C04828"/>
    <w:rsid w:val="00C15D32"/>
    <w:rsid w:val="00C33004"/>
    <w:rsid w:val="00C36A63"/>
    <w:rsid w:val="00C4210F"/>
    <w:rsid w:val="00C445B9"/>
    <w:rsid w:val="00C463F6"/>
    <w:rsid w:val="00C90494"/>
    <w:rsid w:val="00CB2282"/>
    <w:rsid w:val="00CC1E30"/>
    <w:rsid w:val="00CE28D2"/>
    <w:rsid w:val="00CE354D"/>
    <w:rsid w:val="00CF1A49"/>
    <w:rsid w:val="00D07CB9"/>
    <w:rsid w:val="00DB1CB9"/>
    <w:rsid w:val="00DC57C3"/>
    <w:rsid w:val="00DD0EA8"/>
    <w:rsid w:val="00E10D7D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A1DC3"/>
    <w:rsid w:val="00EC5E7D"/>
    <w:rsid w:val="00ED4980"/>
    <w:rsid w:val="00F526CC"/>
    <w:rsid w:val="00F52BF3"/>
    <w:rsid w:val="00F601B9"/>
    <w:rsid w:val="00F66FCC"/>
    <w:rsid w:val="00FA0FCE"/>
    <w:rsid w:val="00FA6246"/>
    <w:rsid w:val="00FA7551"/>
    <w:rsid w:val="00FC6BC8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2019-12-02T22:27:00Z</dcterms:created>
  <dcterms:modified xsi:type="dcterms:W3CDTF">2019-12-02T22:30:00Z</dcterms:modified>
</cp:coreProperties>
</file>